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212529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212529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color w:val="212529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212529"/>
          <w:kern w:val="0"/>
          <w:sz w:val="32"/>
          <w:szCs w:val="32"/>
          <w:shd w:val="clear" w:color="auto" w:fill="FFFFFF"/>
          <w:lang w:bidi="ar"/>
        </w:rPr>
        <w:t>应急管理部国际交流中心简介</w:t>
      </w:r>
    </w:p>
    <w:p>
      <w:pPr>
        <w:spacing w:line="240" w:lineRule="exact"/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应急管理部国际交流合作中心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以下简称中心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是应急管理部所属公益二类事业单位，主要承担应急管理境外非政府组织和民间机构国际交流合作，开展应急管理相关信息研究、技术咨询、涉外培训和外事服务等工作，参与国际救援、国际合作有关工作,是应急管理对外交流与合作专业性、技术性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中心是国内化工过程安全管理重要实践者、推广者和引领者。</w:t>
      </w:r>
      <w:r>
        <w:rPr>
          <w:rFonts w:hint="eastAsia" w:ascii="仿宋" w:hAnsi="仿宋" w:eastAsia="仿宋" w:cs="仿宋"/>
          <w:sz w:val="32"/>
          <w:szCs w:val="32"/>
        </w:rPr>
        <w:t>2012-2016年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中心承担了</w:t>
      </w:r>
      <w:r>
        <w:rPr>
          <w:rFonts w:hint="eastAsia" w:ascii="仿宋" w:hAnsi="仿宋" w:eastAsia="仿宋" w:cs="仿宋"/>
          <w:sz w:val="32"/>
          <w:szCs w:val="32"/>
        </w:rPr>
        <w:t>原国家安全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生产监督管理</w:t>
      </w:r>
      <w:r>
        <w:rPr>
          <w:rFonts w:hint="eastAsia" w:ascii="仿宋" w:hAnsi="仿宋" w:eastAsia="仿宋" w:cs="仿宋"/>
          <w:sz w:val="32"/>
          <w:szCs w:val="32"/>
        </w:rPr>
        <w:t>总局与欧盟委员会合作开展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“中欧高危行业职业安全与健康项目”化工过程安全管理试点，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这是首次官方层面的化工过程安全管理试点，中心在试点中总结形成了化工过程安全管理创建五阶段法。</w:t>
      </w:r>
      <w:r>
        <w:rPr>
          <w:rFonts w:hint="eastAsia" w:ascii="仿宋" w:hAnsi="仿宋" w:eastAsia="仿宋" w:cs="仿宋"/>
          <w:sz w:val="32"/>
          <w:szCs w:val="32"/>
        </w:rPr>
        <w:t>南京诚志清洁能源有限责任公司（以下简称“南京诚志公司”）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作为试点企业经过辅导取得了显著成效，于2017年通过一级标准化评审。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2016年4月原国家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安全生产监督管理</w:t>
      </w:r>
      <w:r>
        <w:rPr>
          <w:rFonts w:hint="eastAsia" w:ascii="仿宋" w:hAnsi="仿宋" w:eastAsia="仿宋" w:cs="仿宋"/>
          <w:sz w:val="32"/>
          <w:szCs w:val="32"/>
        </w:rPr>
        <w:t>总局在南京化学工业园区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</w:t>
      </w:r>
      <w:r>
        <w:rPr>
          <w:rFonts w:hint="eastAsia" w:ascii="仿宋" w:hAnsi="仿宋" w:eastAsia="仿宋" w:cs="仿宋"/>
          <w:sz w:val="32"/>
          <w:szCs w:val="32"/>
        </w:rPr>
        <w:t>“中欧项目化工过程安全管理推广活动”，总结和推广南京诚志公司化工过程安全管理试点成果，各省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安监局和部分重点化工园区危化品监管负责人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120多代表</w:t>
      </w:r>
      <w:r>
        <w:rPr>
          <w:rFonts w:hint="eastAsia" w:ascii="仿宋" w:hAnsi="仿宋" w:eastAsia="仿宋" w:cs="仿宋"/>
          <w:sz w:val="32"/>
          <w:szCs w:val="32"/>
        </w:rPr>
        <w:t>参加会议，原国家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安全生产监督管理</w:t>
      </w:r>
      <w:r>
        <w:rPr>
          <w:rFonts w:hint="eastAsia" w:ascii="仿宋" w:hAnsi="仿宋" w:eastAsia="仿宋" w:cs="仿宋"/>
          <w:sz w:val="32"/>
          <w:szCs w:val="32"/>
        </w:rPr>
        <w:t>总局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党组成员、</w:t>
      </w:r>
      <w:r>
        <w:rPr>
          <w:rFonts w:hint="eastAsia" w:ascii="仿宋" w:hAnsi="仿宋" w:eastAsia="仿宋" w:cs="仿宋"/>
          <w:sz w:val="32"/>
          <w:szCs w:val="32"/>
        </w:rPr>
        <w:t>总工程师王浩水出席会议并讲话，指出“中欧项目化工过程安全管理试点为加强中小化工企业安全管理、完善隐患排查治理和风险管控双重预防机制探索了新途径”。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为全面扩大试点成果，</w:t>
      </w:r>
      <w:r>
        <w:rPr>
          <w:rFonts w:hint="eastAsia" w:ascii="仿宋" w:hAnsi="仿宋" w:eastAsia="仿宋" w:cs="仿宋"/>
          <w:sz w:val="32"/>
          <w:szCs w:val="32"/>
        </w:rPr>
        <w:t>南京市江北新区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于2016年委托中心对</w:t>
      </w:r>
      <w:r>
        <w:rPr>
          <w:rFonts w:hint="eastAsia" w:ascii="仿宋" w:hAnsi="仿宋" w:eastAsia="仿宋" w:cs="仿宋"/>
          <w:sz w:val="32"/>
          <w:szCs w:val="32"/>
        </w:rPr>
        <w:t>11家重大危险源企业作为第二期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进行过程安全管理辅导</w:t>
      </w:r>
      <w:r>
        <w:rPr>
          <w:rFonts w:hint="eastAsia" w:ascii="仿宋" w:hAnsi="仿宋" w:eastAsia="仿宋" w:cs="仿宋"/>
          <w:sz w:val="32"/>
          <w:szCs w:val="32"/>
        </w:rPr>
        <w:t>，2017年又选取20家重大危险源企业作为第三期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委托中心开展辅导</w:t>
      </w:r>
      <w:r>
        <w:rPr>
          <w:rFonts w:hint="eastAsia" w:ascii="仿宋" w:hAnsi="仿宋" w:eastAsia="仿宋" w:cs="仿宋"/>
          <w:sz w:val="32"/>
          <w:szCs w:val="32"/>
        </w:rPr>
        <w:t>。2018年9月26日，江苏省应急管理厅在南京市江北新区召开了“全省化工过程安全管理现场会”，全省各地级市、主要化工集中区危化品安全监管负责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参加会议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会上，省应急管理厅领导充分肯定中心辅导成果，号召全省推广化工过程安全管理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widowControl/>
        <w:spacing w:beforeAutospacing="0" w:afterAutospacing="0"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截至目前，江苏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南京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江苏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泰兴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江苏省镇江市、</w:t>
      </w:r>
      <w:r>
        <w:rPr>
          <w:rFonts w:hint="eastAsia" w:ascii="仿宋" w:hAnsi="仿宋" w:eastAsia="仿宋" w:cs="仿宋"/>
          <w:sz w:val="32"/>
          <w:szCs w:val="32"/>
        </w:rPr>
        <w:t>浙江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宁波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浙江省舟山市、山东省枣庄市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地近百家企业</w:t>
      </w:r>
      <w:r>
        <w:rPr>
          <w:rFonts w:hint="eastAsia" w:ascii="仿宋" w:hAnsi="仿宋" w:eastAsia="仿宋" w:cs="仿宋"/>
          <w:sz w:val="32"/>
          <w:szCs w:val="32"/>
        </w:rPr>
        <w:t>在中心指导下开展了过程安全管理创建工作，工作成效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受到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广泛</w:t>
      </w:r>
      <w:r>
        <w:rPr>
          <w:rFonts w:hint="eastAsia" w:ascii="仿宋" w:hAnsi="仿宋" w:eastAsia="仿宋" w:cs="仿宋"/>
          <w:sz w:val="32"/>
          <w:szCs w:val="32"/>
        </w:rPr>
        <w:t>认可。</w:t>
      </w:r>
    </w:p>
    <w:p>
      <w:pPr>
        <w:pStyle w:val="2"/>
        <w:widowControl/>
        <w:spacing w:beforeAutospacing="0" w:afterAutospacing="0" w:line="360" w:lineRule="auto"/>
        <w:jc w:val="both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WJkODVmYWQyOGE4ZGNiZTg5MTdkZTM4OGFjNDIifQ=="/>
  </w:docVars>
  <w:rsids>
    <w:rsidRoot w:val="00000000"/>
    <w:rsid w:val="104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2023-09-27T04:15:05Z</dcterms:created>
  <dc:creator>Lenovo</dc:creator>
  <cp:lastModifiedBy>孋孋</cp:lastModifiedBy>
  <dcterms:modified xsi:type="dcterms:W3CDTF">2023-09-27T04:15:28Z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4B842513F7624A9497652C6413B78EA2_12</vt:lpwstr>
  </property>
</Properties>
</file>