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widowControl/>
        <w:adjustRightInd w:val="0"/>
        <w:snapToGrid w:val="0"/>
        <w:ind w:firstLine="0" w:firstLineChars="0"/>
        <w:rPr>
          <w:rFonts w:ascii="黑体" w:hAnsi="黑体" w:eastAsia="黑体" w:cs="Segoe UI"/>
          <w:color w:val="212529"/>
          <w:kern w:val="0"/>
          <w:sz w:val="32"/>
          <w:szCs w:val="32"/>
        </w:rPr>
      </w:pPr>
      <w:r>
        <w:rPr>
          <w:rFonts w:hint="eastAsia" w:ascii="黑体" w:hAnsi="黑体" w:eastAsia="黑体" w:cs="Segoe UI"/>
          <w:color w:val="212529"/>
          <w:kern w:val="0"/>
          <w:sz w:val="32"/>
          <w:szCs w:val="32"/>
        </w:rPr>
        <w:t>附件1</w:t>
      </w:r>
    </w:p>
    <w:tbl>
      <w:tblPr>
        <w:tblStyle w:val="2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3479"/>
        <w:gridCol w:w="287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4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600" w:lineRule="exact"/>
              <w:ind w:firstLine="0" w:firstLineChars="0"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44"/>
                <w:szCs w:val="44"/>
              </w:rPr>
              <w:t>2023年首届安全领导力国际研讨会议程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0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2023年11月15日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演讲者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13:30-14:00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开幕式（3位致辞）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主持：应急管理部国际交流合作中心主任              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 1.中国职业安全健康协会理事长；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2.DEKRA领导；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3.AICM董事会主席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主会议室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8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14:00~15:40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CEO主旨演讲（6位嘉宾，每位15分钟）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1.外资公司CEO；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2.中资公司CEO；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主会议室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58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议题包括（拟）：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1.统筹企业安全和发展的关系；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2.企业安全文化与环境、社会、公司治理（ESG）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3.强化安全领导力，压实主要负责人安全生产主体责任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中外方企业CEO各3人，共6人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主会议室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15:40~16:00</w:t>
            </w:r>
          </w:p>
        </w:tc>
        <w:tc>
          <w:tcPr>
            <w:tcW w:w="7822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16:00~17:00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安全生产总监沙龙/圆桌会                                                     议题包括（拟）：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1.企业领导力精准施策，提高安全管理绩效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2.安全文化和安全领导力国际最佳实践分享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3.企业安全文化、安全领导力实效落地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企业嘉宾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（中外方企业各4人）8人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主会议室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17:30 ~20:00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晚宴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参加者：中心和协会领导、DEKRA领导、CEO、安全专家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宴会厅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08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2023年11月16日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演讲者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09:00-12:00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专题 1  - 安全领导力最佳实践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2名主讲+讨论环节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会议室1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09:00-12:00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专题 2 - 过程安全管理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2名主讲+讨论环节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12:20-13:30</w:t>
            </w:r>
          </w:p>
        </w:tc>
        <w:tc>
          <w:tcPr>
            <w:tcW w:w="7822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14:00~17:00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专题 3  - 员工行为安全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2名主讲+讨论环节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会议室1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14:00~17:00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专题 4 - 安全绩效管理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2名主讲+讨论环节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会议室2</w:t>
            </w:r>
          </w:p>
        </w:tc>
      </w:tr>
    </w:tbl>
    <w:p>
      <w:pPr>
        <w:adjustRightInd w:val="0"/>
        <w:snapToGrid w:val="0"/>
        <w:ind w:firstLine="0" w:firstLineChars="0"/>
        <w:rPr>
          <w:rFonts w:ascii="仿宋_GB2312" w:hAnsi="楷体" w:eastAsia="仿宋_GB2312" w:cs="Segoe UI"/>
          <w:color w:val="212529"/>
          <w:kern w:val="0"/>
          <w:sz w:val="32"/>
          <w:szCs w:val="32"/>
        </w:rPr>
      </w:pPr>
    </w:p>
    <w:p>
      <w:pPr>
        <w:adjustRightInd w:val="0"/>
        <w:snapToGrid w:val="0"/>
        <w:ind w:firstLine="0" w:firstLineChars="0"/>
        <w:rPr>
          <w:rFonts w:ascii="仿宋_GB2312" w:hAnsi="楷体" w:eastAsia="仿宋_GB2312" w:cs="Segoe UI"/>
          <w:color w:val="212529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U0ZDA2MTYxNDdhNDc0MjM2MDJkZTQ2YmU2YjgifQ=="/>
  </w:docVars>
  <w:rsids>
    <w:rsidRoot w:val="00000000"/>
    <w:rsid w:val="0A4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2023-09-21T06:49:02Z</dcterms:created>
  <dc:creator>Lenovo</dc:creator>
  <cp:lastModifiedBy>孋孋</cp:lastModifiedBy>
  <dcterms:modified xsi:type="dcterms:W3CDTF">2023-09-21T06:49:08Z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6EDCE529081C4E17B1197437C10A8328_12</vt:lpwstr>
  </property>
</Properties>
</file>