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B0" w:rsidRPr="004E3545" w:rsidRDefault="00125AB0" w:rsidP="00125AB0">
      <w:pPr>
        <w:rPr>
          <w:rFonts w:ascii="方正黑体简体" w:eastAsia="方正黑体简体"/>
          <w:sz w:val="32"/>
          <w:szCs w:val="32"/>
        </w:rPr>
      </w:pPr>
      <w:r w:rsidRPr="004E3545">
        <w:rPr>
          <w:rFonts w:ascii="方正黑体简体" w:eastAsia="方正黑体简体" w:hint="eastAsia"/>
          <w:sz w:val="32"/>
          <w:szCs w:val="32"/>
        </w:rPr>
        <w:t>附件1</w:t>
      </w:r>
    </w:p>
    <w:p w:rsidR="00125AB0" w:rsidRDefault="00125AB0" w:rsidP="00125A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25AB0" w:rsidRDefault="00125AB0" w:rsidP="00125A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应急管理部国际交流合作中心2024年度</w:t>
      </w:r>
    </w:p>
    <w:p w:rsidR="00125AB0" w:rsidRDefault="00125AB0" w:rsidP="00125A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24357">
        <w:rPr>
          <w:rFonts w:ascii="方正小标宋简体" w:eastAsia="方正小标宋简体" w:hint="eastAsia"/>
          <w:sz w:val="44"/>
          <w:szCs w:val="44"/>
        </w:rPr>
        <w:t>公开招聘</w:t>
      </w:r>
      <w:r>
        <w:rPr>
          <w:rFonts w:ascii="方正小标宋简体" w:eastAsia="方正小标宋简体" w:hint="eastAsia"/>
          <w:sz w:val="44"/>
          <w:szCs w:val="44"/>
        </w:rPr>
        <w:t>留学回国人员岗位信息表</w:t>
      </w:r>
    </w:p>
    <w:p w:rsidR="00125AB0" w:rsidRDefault="00125AB0" w:rsidP="00125AB0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5080" w:type="dxa"/>
        <w:jc w:val="center"/>
        <w:tblLayout w:type="fixed"/>
        <w:tblLook w:val="04A0"/>
      </w:tblPr>
      <w:tblGrid>
        <w:gridCol w:w="1041"/>
        <w:gridCol w:w="1199"/>
        <w:gridCol w:w="2131"/>
        <w:gridCol w:w="2346"/>
        <w:gridCol w:w="1276"/>
        <w:gridCol w:w="992"/>
        <w:gridCol w:w="992"/>
        <w:gridCol w:w="5103"/>
      </w:tblGrid>
      <w:tr w:rsidR="00125AB0" w:rsidTr="00C002FF">
        <w:trPr>
          <w:trHeight w:val="819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部门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岗位</w:t>
            </w:r>
          </w:p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学历</w:t>
            </w:r>
          </w:p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户籍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招聘</w:t>
            </w:r>
          </w:p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B0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仿宋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仿宋" w:cs="宋体" w:hint="eastAsia"/>
                <w:kern w:val="0"/>
                <w:sz w:val="32"/>
                <w:szCs w:val="32"/>
              </w:rPr>
              <w:t>其他条件</w:t>
            </w:r>
          </w:p>
        </w:tc>
      </w:tr>
      <w:tr w:rsidR="00125AB0" w:rsidTr="00C002FF">
        <w:trPr>
          <w:trHeight w:val="4933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信息部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项目助理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B9297B" w:rsidRDefault="00125AB0" w:rsidP="00C002FF">
            <w:pPr>
              <w:spacing w:line="36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B9297B">
              <w:rPr>
                <w:rFonts w:ascii="仿宋" w:eastAsia="仿宋" w:hAnsi="仿宋" w:cs="宋体" w:hint="eastAsia"/>
                <w:kern w:val="0"/>
                <w:sz w:val="24"/>
              </w:rPr>
              <w:t>从事煤矿和非煤矿山事故防范、自然灾害防治等技术应用和推广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，负责</w:t>
            </w:r>
            <w:r w:rsidRPr="00B9297B">
              <w:rPr>
                <w:rFonts w:ascii="仿宋" w:eastAsia="仿宋" w:hAnsi="仿宋" w:cs="宋体" w:hint="eastAsia"/>
                <w:kern w:val="0"/>
                <w:sz w:val="24"/>
              </w:rPr>
              <w:t>应急管理相关信息研究分析、技术咨询等工作，参与国际合作项目，组织现场调研，编写项目报告等工作。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1B29A3" w:rsidRDefault="00125AB0" w:rsidP="00C002F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经济学类、理学类、管理学类。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硕士</w:t>
            </w:r>
          </w:p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29A3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1.出国留学一年以上，</w:t>
            </w:r>
            <w:r w:rsidRPr="001B29A3">
              <w:rPr>
                <w:rStyle w:val="NormalCharacter"/>
                <w:rFonts w:ascii="仿宋" w:eastAsia="仿宋" w:hAnsi="仿宋"/>
                <w:sz w:val="24"/>
              </w:rPr>
              <w:t>在国（境）外获得硕士（含）以上学位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，且获得的学历学位经国家教育部留学服务中心认证；</w:t>
            </w:r>
          </w:p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2.截至2024年12月，自</w:t>
            </w:r>
            <w:r w:rsidRPr="001B29A3">
              <w:rPr>
                <w:rStyle w:val="NormalCharacter"/>
                <w:rFonts w:ascii="仿宋" w:eastAsia="仿宋" w:hAnsi="仿宋"/>
                <w:sz w:val="24"/>
              </w:rPr>
              <w:t>国（境）外获得学位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后</w:t>
            </w:r>
            <w:r w:rsidRPr="001B29A3">
              <w:rPr>
                <w:rStyle w:val="NormalCharacter"/>
                <w:rFonts w:ascii="仿宋" w:eastAsia="仿宋" w:hAnsi="仿宋"/>
                <w:sz w:val="24"/>
              </w:rPr>
              <w:t>回国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时间在</w:t>
            </w:r>
            <w:r w:rsidRPr="001B29A3">
              <w:rPr>
                <w:rStyle w:val="NormalCharacter"/>
                <w:rFonts w:ascii="仿宋" w:eastAsia="仿宋" w:hAnsi="仿宋"/>
                <w:sz w:val="24"/>
              </w:rPr>
              <w:t>两年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以</w:t>
            </w:r>
            <w:r w:rsidRPr="001B29A3">
              <w:rPr>
                <w:rStyle w:val="NormalCharacter"/>
                <w:rFonts w:ascii="仿宋" w:eastAsia="仿宋" w:hAnsi="仿宋"/>
                <w:sz w:val="24"/>
              </w:rPr>
              <w:t>内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；</w:t>
            </w:r>
          </w:p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3.符合《劳动法》第五十九条“禁止安排女职工从事矿山井下、国家规定的第四级体力劳动强度的劳动和其他禁忌从事的劳动”的规定，能够适应加班、长期出差并赴一线开展工作；</w:t>
            </w:r>
          </w:p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4.</w:t>
            </w:r>
            <w:r>
              <w:rPr>
                <w:rStyle w:val="NormalCharacter"/>
                <w:rFonts w:ascii="仿宋" w:eastAsia="仿宋" w:hAnsi="仿宋" w:hint="eastAsia"/>
                <w:sz w:val="24"/>
              </w:rPr>
              <w:t>具有较好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的沟通协调能力，有创新意识和团队合作精神；</w:t>
            </w:r>
          </w:p>
          <w:p w:rsidR="00125AB0" w:rsidRPr="001B29A3" w:rsidRDefault="00125AB0" w:rsidP="00C002FF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5.具有较</w:t>
            </w:r>
            <w:r>
              <w:rPr>
                <w:rStyle w:val="NormalCharacter"/>
                <w:rFonts w:ascii="仿宋" w:eastAsia="仿宋" w:hAnsi="仿宋" w:hint="eastAsia"/>
                <w:sz w:val="24"/>
              </w:rPr>
              <w:t>高</w:t>
            </w:r>
            <w:r w:rsidRPr="001B29A3">
              <w:rPr>
                <w:rStyle w:val="NormalCharacter"/>
                <w:rFonts w:ascii="仿宋" w:eastAsia="仿宋" w:hAnsi="仿宋" w:hint="eastAsia"/>
                <w:sz w:val="24"/>
              </w:rPr>
              <w:t>的外语水平。</w:t>
            </w:r>
          </w:p>
        </w:tc>
      </w:tr>
      <w:tr w:rsidR="00125AB0" w:rsidTr="00C002FF">
        <w:trPr>
          <w:trHeight w:val="522"/>
          <w:jc w:val="center"/>
        </w:trPr>
        <w:tc>
          <w:tcPr>
            <w:tcW w:w="8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B0" w:rsidRDefault="00125AB0" w:rsidP="00C002FF">
            <w:pPr>
              <w:widowControl/>
              <w:snapToGrid w:val="0"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AB0" w:rsidRDefault="00125AB0" w:rsidP="00C002FF">
            <w:pPr>
              <w:widowControl/>
              <w:snapToGrid w:val="0"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125AB0" w:rsidRPr="001B29A3" w:rsidRDefault="00125AB0" w:rsidP="00125AB0">
      <w:pPr>
        <w:ind w:leftChars="-223" w:left="-468" w:rightChars="-473" w:right="-993" w:firstLineChars="400" w:firstLine="840"/>
        <w:rPr>
          <w:rFonts w:ascii="仿宋" w:eastAsia="仿宋" w:hAnsi="仿宋"/>
          <w:szCs w:val="21"/>
        </w:rPr>
      </w:pPr>
      <w:r w:rsidRPr="001B29A3">
        <w:rPr>
          <w:rFonts w:ascii="仿宋" w:eastAsia="仿宋" w:hAnsi="仿宋" w:hint="eastAsia"/>
          <w:color w:val="000000"/>
          <w:szCs w:val="21"/>
        </w:rPr>
        <w:t>备注：</w:t>
      </w:r>
      <w:r w:rsidRPr="001B29A3">
        <w:rPr>
          <w:rFonts w:ascii="仿宋" w:eastAsia="仿宋" w:hAnsi="仿宋" w:hint="eastAsia"/>
          <w:szCs w:val="21"/>
        </w:rPr>
        <w:t>1.岗位学历要求为应聘人员已获得的最高学历，岗位专业要求为应聘人员已获得最高学历的对应专业。</w:t>
      </w:r>
    </w:p>
    <w:p w:rsidR="004A2E33" w:rsidRPr="00125AB0" w:rsidRDefault="00125AB0" w:rsidP="00125AB0">
      <w:pPr>
        <w:ind w:leftChars="-73" w:left="-153" w:rightChars="-473" w:right="-993" w:firstLineChars="550" w:firstLine="1155"/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>2</w:t>
      </w:r>
      <w:r w:rsidRPr="001B29A3">
        <w:rPr>
          <w:rFonts w:ascii="仿宋" w:eastAsia="仿宋" w:hAnsi="仿宋" w:hint="eastAsia"/>
          <w:szCs w:val="21"/>
        </w:rPr>
        <w:t>.所学学科专业接近，但不在上述专业中的考生，可通过报名咨询电话联系招聘单位确认报名资格。</w:t>
      </w:r>
    </w:p>
    <w:sectPr w:rsidR="004A2E33" w:rsidRPr="00125AB0" w:rsidSect="00125AB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51" w:rsidRDefault="00974451" w:rsidP="001C67BB">
      <w:r>
        <w:separator/>
      </w:r>
    </w:p>
  </w:endnote>
  <w:endnote w:type="continuationSeparator" w:id="0">
    <w:p w:rsidR="00974451" w:rsidRDefault="00974451" w:rsidP="001C6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51" w:rsidRDefault="00974451" w:rsidP="001C67BB">
      <w:r>
        <w:separator/>
      </w:r>
    </w:p>
  </w:footnote>
  <w:footnote w:type="continuationSeparator" w:id="0">
    <w:p w:rsidR="00974451" w:rsidRDefault="00974451" w:rsidP="001C6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E60"/>
    <w:rsid w:val="00125AB0"/>
    <w:rsid w:val="001C67BB"/>
    <w:rsid w:val="00234F36"/>
    <w:rsid w:val="00284BE1"/>
    <w:rsid w:val="003A6E60"/>
    <w:rsid w:val="00444515"/>
    <w:rsid w:val="00634BA5"/>
    <w:rsid w:val="00974451"/>
    <w:rsid w:val="00B7338D"/>
    <w:rsid w:val="00D8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A6E60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semiHidden/>
    <w:unhideWhenUsed/>
    <w:rsid w:val="001C6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7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7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</dc:creator>
  <cp:lastModifiedBy>lihong</cp:lastModifiedBy>
  <cp:revision>3</cp:revision>
  <dcterms:created xsi:type="dcterms:W3CDTF">2024-06-26T00:48:00Z</dcterms:created>
  <dcterms:modified xsi:type="dcterms:W3CDTF">2024-06-26T00:52:00Z</dcterms:modified>
</cp:coreProperties>
</file>